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A58D" w14:textId="36CB4672" w:rsidR="00EC2ADF" w:rsidRPr="005E51B4" w:rsidRDefault="0094533F" w:rsidP="0094533F">
      <w:pPr>
        <w:jc w:val="right"/>
        <w:rPr>
          <w:rFonts w:asciiTheme="minorHAnsi" w:hAnsiTheme="minorHAnsi" w:cstheme="minorHAnsi"/>
        </w:rPr>
      </w:pPr>
      <w:r w:rsidRPr="005E51B4">
        <w:rPr>
          <w:rFonts w:asciiTheme="minorHAnsi" w:hAnsiTheme="minorHAnsi" w:cstheme="minorHAnsi"/>
        </w:rPr>
        <w:t xml:space="preserve">Załącznik nr </w:t>
      </w:r>
      <w:r w:rsidR="00C10E53" w:rsidRPr="005E51B4">
        <w:rPr>
          <w:rFonts w:asciiTheme="minorHAnsi" w:hAnsiTheme="minorHAnsi" w:cstheme="minorHAnsi"/>
        </w:rPr>
        <w:t>3</w:t>
      </w:r>
    </w:p>
    <w:p w14:paraId="7B11CE27" w14:textId="77777777" w:rsidR="0094533F" w:rsidRPr="005E51B4" w:rsidRDefault="0094533F" w:rsidP="0094533F">
      <w:pPr>
        <w:jc w:val="right"/>
        <w:rPr>
          <w:rFonts w:asciiTheme="minorHAnsi" w:hAnsiTheme="minorHAnsi" w:cstheme="minorHAnsi"/>
        </w:rPr>
      </w:pPr>
    </w:p>
    <w:p w14:paraId="7346C492" w14:textId="31FD368E" w:rsidR="00EC2ADF" w:rsidRPr="005E51B4" w:rsidRDefault="00EC2ADF" w:rsidP="00EC2ADF">
      <w:pPr>
        <w:spacing w:after="120"/>
        <w:jc w:val="both"/>
        <w:rPr>
          <w:rFonts w:asciiTheme="minorHAnsi" w:hAnsiTheme="minorHAnsi" w:cstheme="minorHAnsi"/>
        </w:rPr>
      </w:pPr>
      <w:r w:rsidRPr="005E51B4">
        <w:rPr>
          <w:rFonts w:asciiTheme="minorHAnsi" w:hAnsiTheme="minorHAnsi" w:cstheme="minorHAnsi"/>
          <w:b/>
        </w:rPr>
        <w:t xml:space="preserve">Opis przedmiotu zamówienia na dostawę pieczywa do żłobków prowadzonych przez Gminę Miasto Rzeszów wchodzących w skład Miejskiego Zespołu Żłobków </w:t>
      </w:r>
      <w:r w:rsidRPr="005E51B4">
        <w:rPr>
          <w:rFonts w:asciiTheme="minorHAnsi" w:hAnsiTheme="minorHAnsi" w:cstheme="minorHAnsi"/>
          <w:b/>
        </w:rPr>
        <w:br/>
        <w:t>w Rzeszowie</w:t>
      </w:r>
    </w:p>
    <w:tbl>
      <w:tblPr>
        <w:tblW w:w="96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6750"/>
        <w:gridCol w:w="1080"/>
        <w:gridCol w:w="1345"/>
      </w:tblGrid>
      <w:tr w:rsidR="00EC2ADF" w:rsidRPr="005E51B4" w14:paraId="135C9A85" w14:textId="77777777" w:rsidTr="00EC2ADF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17A3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B922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/>
                <w:bCs/>
              </w:rPr>
              <w:t>Nazwa towaru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1D01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/>
                <w:bCs/>
              </w:rPr>
              <w:t>Jedn. miary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6610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/>
                <w:bCs/>
              </w:rPr>
              <w:t xml:space="preserve">Planowana </w:t>
            </w:r>
          </w:p>
          <w:p w14:paraId="154F3E38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</w:p>
          <w:p w14:paraId="1C12ABFC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/>
                <w:bCs/>
              </w:rPr>
              <w:t xml:space="preserve">zamówienia </w:t>
            </w:r>
          </w:p>
        </w:tc>
      </w:tr>
      <w:tr w:rsidR="00EC2ADF" w:rsidRPr="005E51B4" w14:paraId="3E4AEEF2" w14:textId="77777777" w:rsidTr="00EC2ADF">
        <w:trPr>
          <w:trHeight w:val="4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AE17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9706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A5E2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ADBD" w14:textId="77777777" w:rsidR="00EC2ADF" w:rsidRPr="005E51B4" w:rsidRDefault="00EC2ADF" w:rsidP="000910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995074" w:rsidRPr="005E51B4" w14:paraId="3D9D61AB" w14:textId="77777777" w:rsidTr="005626F6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9819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DD4A" w14:textId="272B13C8" w:rsidR="00995074" w:rsidRPr="005E51B4" w:rsidRDefault="00995074" w:rsidP="0099507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Bułka wrocławska (weka) pieczywo pszenne  wyrabiane z mąki pszennej, na drożdżach, z dodatkiem soli i innych składników określonych recepturą  bez zapadłości na górnej części, kolor złocisty nie słomkowy, bez uszkodzeń mechanicznych, bez wgnieceń, waga (400g), +/- 5%.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0A11" w14:textId="5953D71F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221" w14:textId="0418440B" w:rsidR="00995074" w:rsidRPr="005E51B4" w:rsidRDefault="00995074" w:rsidP="0099507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</w:pPr>
            <w:r w:rsidRPr="005E51B4">
              <w:rPr>
                <w:rFonts w:asciiTheme="minorHAnsi" w:hAnsiTheme="minorHAnsi" w:cstheme="minorHAnsi"/>
                <w:b/>
                <w:bCs/>
                <w:color w:val="000000"/>
              </w:rPr>
              <w:t>3100</w:t>
            </w:r>
          </w:p>
        </w:tc>
      </w:tr>
      <w:tr w:rsidR="00995074" w:rsidRPr="005E51B4" w14:paraId="03DF425B" w14:textId="77777777" w:rsidTr="00EC2ADF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8A341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</w:rPr>
              <w:t>2.</w:t>
            </w:r>
          </w:p>
          <w:p w14:paraId="1B5BCF0E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8C8" w14:textId="48255462" w:rsidR="00995074" w:rsidRPr="005E51B4" w:rsidRDefault="00995074" w:rsidP="00995074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Bułka zwykła skład mąka pszenna, woda, drożdże, sól i inne składniki  określone recepturą, bez zapadłości  na górnej części, kolor złocisty nie słomkowy, bez uszkodzeń mechanicznych, bez wgnieceń, waga  (90g), +/- 5%.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9914" w14:textId="00709862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657D" w14:textId="31F70C59" w:rsidR="00995074" w:rsidRPr="005E51B4" w:rsidRDefault="00995074" w:rsidP="0099507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b/>
                <w:bCs/>
                <w:color w:val="000000"/>
              </w:rPr>
              <w:t>820</w:t>
            </w:r>
          </w:p>
        </w:tc>
      </w:tr>
      <w:tr w:rsidR="00995074" w:rsidRPr="005E51B4" w14:paraId="74BDDC76" w14:textId="77777777" w:rsidTr="00EC2ADF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5DA6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</w:rPr>
              <w:t>3.</w:t>
            </w:r>
          </w:p>
          <w:p w14:paraId="7A7272CE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504F" w14:textId="6D2B3EED" w:rsidR="00995074" w:rsidRPr="005E51B4" w:rsidRDefault="00995074" w:rsidP="0099507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Chleb pszenny Graham – mąka pszenna graham, woda, drożdże, olej rzepakowy, sól i inne składniki określone recepturą. Skórka gładka błyszcząca,</w:t>
            </w:r>
            <w:r w:rsidR="00E54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bez uszkodzeń mechanicznych, bez wgnieceń, nieuszkodzony, znakowany etykietami lub banderolami z nadrukiem zawierającym dane: nazwę i adres producenta, rodzaj pieczywa, masę jednostkową, datę minimalnej trwałości. Waga (500 g), +/- 5%.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9C3" w14:textId="7A928C1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671F" w14:textId="6DA18E91" w:rsidR="00995074" w:rsidRPr="005E51B4" w:rsidRDefault="00995074" w:rsidP="0099507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b/>
                <w:bCs/>
                <w:color w:val="000000"/>
              </w:rPr>
              <w:t>4210</w:t>
            </w:r>
          </w:p>
        </w:tc>
      </w:tr>
      <w:tr w:rsidR="00995074" w:rsidRPr="005E51B4" w14:paraId="13E23C75" w14:textId="77777777" w:rsidTr="00EC2ADF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90A8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</w:rPr>
              <w:t>4.</w:t>
            </w:r>
          </w:p>
          <w:p w14:paraId="7A1D452F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1934" w14:textId="6F91AF7D" w:rsidR="00995074" w:rsidRPr="005E51B4" w:rsidRDefault="00995074" w:rsidP="0099507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Chleb słonecznikowy – mąka żytnia, mąka pszenna ziarna słonecznika i inne składniki  określone recepturą. Chleb krojony w folii ochronnej, bez uszkodzeń mechanicznych, bez wgnieceń, nieuszkodzony, znakowany etykietami lub banderolami z nadrukiem zawierającym dane: nazwę i adres producenta, rodzaj pieczywa, masę jednostkową, datę minimalnej trwałości. Opakowanie zbiorcze – kosz plastikowy. Waga (500 g), +/- 5%.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C6EA" w14:textId="631539CD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F5D9" w14:textId="69E74184" w:rsidR="00995074" w:rsidRPr="005E51B4" w:rsidRDefault="00995074" w:rsidP="0099507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b/>
                <w:bCs/>
                <w:color w:val="000000"/>
              </w:rPr>
              <w:t>4600</w:t>
            </w:r>
          </w:p>
        </w:tc>
      </w:tr>
      <w:tr w:rsidR="00995074" w:rsidRPr="005E51B4" w14:paraId="4B5A0149" w14:textId="77777777" w:rsidTr="00EC2ADF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617F0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3E4F" w14:textId="635ED63A" w:rsidR="00995074" w:rsidRPr="005E51B4" w:rsidRDefault="00995074" w:rsidP="0099507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Chleb wieloziarnisty mieszany z mąki pszennej i żytniej na naturalnym zakwasie, z ziarnami: siemienia lnianego, sezamu i innych surowców określonych recepturą. Chleb krojony, bez uszkodzeń mechanicznych, bez wgnieceń, nieuszkodzony, znakowany etykietami lub banderolami z nadrukiem zawierającym dane: nazwę i adres producenta, rodzaj pieczywa, masę jednostkową, datę minimalnej trwałości. Waga (500 g), +/- 5%.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AA8" w14:textId="405764FC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36B1" w14:textId="67C95412" w:rsidR="00995074" w:rsidRPr="005E51B4" w:rsidRDefault="00995074" w:rsidP="0099507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b/>
                <w:bCs/>
                <w:color w:val="000000"/>
              </w:rPr>
              <w:t>2500</w:t>
            </w:r>
          </w:p>
        </w:tc>
      </w:tr>
      <w:tr w:rsidR="00995074" w:rsidRPr="005E51B4" w14:paraId="778DA666" w14:textId="77777777" w:rsidTr="00EC2ADF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03751" w14:textId="77777777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0A8C" w14:textId="5AAD64E4" w:rsidR="00995074" w:rsidRPr="005E51B4" w:rsidRDefault="00995074" w:rsidP="0099507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Chleb zwykły (podłużny) krojony w folii ochronnej skład: mąka pszenna, mąka żytnia, na zakwasie z dodatkiem drożdży, z dodatkiem soli, mleka, znakowany etykietami lub banderolami z nadrukiem zawierającym dane: nazwę i adres producenta, rodzaj pieczywa, masę jednostkową, datę minimalnej trwałości, chleb wyrośnięty bez zapadłości na górnej części, kolor złocisty nie słomkowy, bez uszkodzeń mechanicznych, bez wgnieceń. Waga (650g), +/- 5%.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7AD2" w14:textId="73C9E685" w:rsidR="00995074" w:rsidRPr="005E51B4" w:rsidRDefault="00995074" w:rsidP="009950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1B4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9B97" w14:textId="31AB1EB1" w:rsidR="00995074" w:rsidRPr="005E51B4" w:rsidRDefault="00995074" w:rsidP="0099507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1B4">
              <w:rPr>
                <w:rFonts w:asciiTheme="minorHAnsi" w:hAnsiTheme="minorHAnsi" w:cstheme="minorHAnsi"/>
                <w:b/>
                <w:bCs/>
                <w:color w:val="000000"/>
              </w:rPr>
              <w:t>8300</w:t>
            </w:r>
          </w:p>
        </w:tc>
      </w:tr>
    </w:tbl>
    <w:p w14:paraId="3D0BB31B" w14:textId="77777777" w:rsidR="00D51143" w:rsidRDefault="00D51143" w:rsidP="00EC2ADF">
      <w:pPr>
        <w:spacing w:before="240" w:after="120"/>
        <w:jc w:val="both"/>
        <w:rPr>
          <w:rFonts w:ascii="Cambria" w:hAnsi="Cambria"/>
          <w:b/>
        </w:rPr>
      </w:pPr>
    </w:p>
    <w:p w14:paraId="11E7FF1B" w14:textId="77777777" w:rsidR="00D51143" w:rsidRDefault="00D51143" w:rsidP="00EC2ADF">
      <w:pPr>
        <w:spacing w:before="240" w:after="120"/>
        <w:jc w:val="both"/>
        <w:rPr>
          <w:rFonts w:ascii="Cambria" w:hAnsi="Cambria"/>
          <w:b/>
        </w:rPr>
      </w:pPr>
    </w:p>
    <w:p w14:paraId="70CE4091" w14:textId="04E2F545" w:rsidR="00EC2ADF" w:rsidRPr="001B345A" w:rsidRDefault="00EC2ADF" w:rsidP="00EC2ADF">
      <w:pPr>
        <w:spacing w:before="240" w:after="120"/>
        <w:jc w:val="both"/>
        <w:rPr>
          <w:rFonts w:ascii="Cambria" w:hAnsi="Cambria"/>
        </w:rPr>
      </w:pPr>
      <w:r w:rsidRPr="001B345A">
        <w:rPr>
          <w:rFonts w:ascii="Cambria" w:hAnsi="Cambria"/>
          <w:b/>
        </w:rPr>
        <w:lastRenderedPageBreak/>
        <w:t xml:space="preserve">Wymagania: </w:t>
      </w:r>
    </w:p>
    <w:p w14:paraId="21ACD788" w14:textId="184CA897" w:rsidR="00D51143" w:rsidRPr="00D51143" w:rsidRDefault="00D51143" w:rsidP="00D51143">
      <w:pPr>
        <w:spacing w:line="276" w:lineRule="auto"/>
        <w:jc w:val="both"/>
        <w:rPr>
          <w:rFonts w:ascii="Cambria" w:hAnsi="Cambria" w:cs="Liberation Serif"/>
          <w:sz w:val="20"/>
          <w:szCs w:val="20"/>
        </w:rPr>
      </w:pPr>
      <w:r w:rsidRPr="00D51143">
        <w:rPr>
          <w:rFonts w:ascii="Cambria" w:hAnsi="Cambria" w:cs="Liberation Serif"/>
          <w:sz w:val="20"/>
          <w:szCs w:val="20"/>
        </w:rPr>
        <w:t xml:space="preserve">Jakość dostarczonego pieczywa nie może budzić </w:t>
      </w:r>
      <w:r w:rsidRPr="00D51143">
        <w:rPr>
          <w:rFonts w:ascii="Cambria" w:hAnsi="Cambria" w:cs="Liberation Serif"/>
          <w:sz w:val="20"/>
          <w:szCs w:val="20"/>
        </w:rPr>
        <w:t>zastrzeżeń</w:t>
      </w:r>
      <w:r w:rsidRPr="00D51143">
        <w:rPr>
          <w:rFonts w:ascii="Cambria" w:hAnsi="Cambria" w:cs="Liberation Serif"/>
          <w:sz w:val="20"/>
          <w:szCs w:val="20"/>
        </w:rPr>
        <w:t>, opakowanie zbiorcze - kosz plastikowy, czysty, bez zanieczyszczeń. Pieczywo musi być świeże, dobrze wypieczone, bez dodatków spulchniających.</w:t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</w:p>
    <w:p w14:paraId="3572FD3E" w14:textId="7ED55318" w:rsidR="00EC2ADF" w:rsidRDefault="00D51143" w:rsidP="00D51143">
      <w:pPr>
        <w:spacing w:line="276" w:lineRule="auto"/>
        <w:jc w:val="both"/>
        <w:rPr>
          <w:rFonts w:ascii="Cambria" w:hAnsi="Cambria" w:cs="Liberation Serif"/>
          <w:sz w:val="20"/>
          <w:szCs w:val="20"/>
        </w:rPr>
      </w:pP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  <w:r w:rsidRPr="00D51143">
        <w:rPr>
          <w:rFonts w:ascii="Cambria" w:hAnsi="Cambria" w:cs="Liberation Serif"/>
          <w:sz w:val="20"/>
          <w:szCs w:val="20"/>
        </w:rPr>
        <w:tab/>
      </w:r>
    </w:p>
    <w:p w14:paraId="176A03B3" w14:textId="77777777" w:rsidR="00EC2ADF" w:rsidRPr="001B345A" w:rsidRDefault="00EC2ADF" w:rsidP="00EC2AD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Liberation Serif"/>
          <w:sz w:val="20"/>
          <w:szCs w:val="20"/>
        </w:rPr>
        <w:t xml:space="preserve">Artykuły spożywcze mają spełniać wymogi zgodnie z Rozporządzeniem Ministra Zdrowia z dnia 26 lipca 2016 w sprawie grup środków spożywczych przeznaczonych do sprzedaży dzieciom w jednostkach systemu oświaty oraz wymagań jakie muszą spełniać środki spożywcze stosowane w ramach żywienia zbiorowego dzieci i młodzieży w tych jednostkach (Dz.U. z 2016 r. poz. 1154) oraz Rozporządzeniem Ministra Rolnictwa i Rozwoju Wsi z dnia 23 grudnia 2014 r. w sprawie znakowania poszczególnych rodzajów środków spożywczych (Dz. U. z 2015 r., poz. 29 </w:t>
      </w:r>
      <w:r w:rsidRPr="00183DF8">
        <w:rPr>
          <w:rFonts w:ascii="Cambria" w:hAnsi="Cambria" w:cs="Liberation Serif"/>
          <w:sz w:val="20"/>
          <w:szCs w:val="20"/>
        </w:rPr>
        <w:t xml:space="preserve">z </w:t>
      </w:r>
      <w:proofErr w:type="spellStart"/>
      <w:r w:rsidRPr="00183DF8">
        <w:rPr>
          <w:rFonts w:ascii="Cambria" w:hAnsi="Cambria" w:cs="Liberation Serif"/>
          <w:sz w:val="20"/>
          <w:szCs w:val="20"/>
        </w:rPr>
        <w:t>późn</w:t>
      </w:r>
      <w:proofErr w:type="spellEnd"/>
      <w:r w:rsidRPr="00183DF8">
        <w:rPr>
          <w:rFonts w:ascii="Cambria" w:hAnsi="Cambria" w:cs="Liberation Serif"/>
          <w:sz w:val="20"/>
          <w:szCs w:val="20"/>
        </w:rPr>
        <w:t>. zm.</w:t>
      </w:r>
      <w:r>
        <w:rPr>
          <w:rFonts w:ascii="Cambria" w:hAnsi="Cambria" w:cs="Liberation Serif"/>
          <w:sz w:val="20"/>
          <w:szCs w:val="20"/>
        </w:rPr>
        <w:t>)</w:t>
      </w:r>
    </w:p>
    <w:p w14:paraId="591CAB24" w14:textId="77777777" w:rsidR="00EC2ADF" w:rsidRPr="001B345A" w:rsidRDefault="00EC2ADF" w:rsidP="00EC2ADF">
      <w:pPr>
        <w:spacing w:line="276" w:lineRule="auto"/>
        <w:rPr>
          <w:rFonts w:ascii="Cambria" w:hAnsi="Cambria" w:cs="Liberation Serif"/>
          <w:sz w:val="20"/>
          <w:szCs w:val="20"/>
        </w:rPr>
      </w:pPr>
    </w:p>
    <w:p w14:paraId="3BDE5800" w14:textId="77777777" w:rsidR="00EC2ADF" w:rsidRPr="001B345A" w:rsidRDefault="00EC2ADF" w:rsidP="00EC2ADF">
      <w:pPr>
        <w:rPr>
          <w:rFonts w:ascii="Cambria" w:hAnsi="Cambria" w:cs="Liberation Serif"/>
          <w:sz w:val="20"/>
          <w:szCs w:val="20"/>
        </w:rPr>
      </w:pPr>
    </w:p>
    <w:p w14:paraId="579D947C" w14:textId="77777777" w:rsidR="005400CC" w:rsidRDefault="005400CC"/>
    <w:sectPr w:rsidR="0054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E4C5" w14:textId="77777777" w:rsidR="00D3689E" w:rsidRDefault="00D3689E" w:rsidP="0094533F">
      <w:r>
        <w:separator/>
      </w:r>
    </w:p>
  </w:endnote>
  <w:endnote w:type="continuationSeparator" w:id="0">
    <w:p w14:paraId="7F4AE342" w14:textId="77777777" w:rsidR="00D3689E" w:rsidRDefault="00D3689E" w:rsidP="0094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E393" w14:textId="77777777" w:rsidR="00D3689E" w:rsidRDefault="00D3689E" w:rsidP="0094533F">
      <w:r>
        <w:separator/>
      </w:r>
    </w:p>
  </w:footnote>
  <w:footnote w:type="continuationSeparator" w:id="0">
    <w:p w14:paraId="0CF8E8A2" w14:textId="77777777" w:rsidR="00D3689E" w:rsidRDefault="00D3689E" w:rsidP="0094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DF"/>
    <w:rsid w:val="000A62D7"/>
    <w:rsid w:val="001D3C3A"/>
    <w:rsid w:val="005400CC"/>
    <w:rsid w:val="005E51B4"/>
    <w:rsid w:val="006E79EB"/>
    <w:rsid w:val="0089042D"/>
    <w:rsid w:val="0094533F"/>
    <w:rsid w:val="00995074"/>
    <w:rsid w:val="00C10E53"/>
    <w:rsid w:val="00D3689E"/>
    <w:rsid w:val="00D51143"/>
    <w:rsid w:val="00E54B99"/>
    <w:rsid w:val="00E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D3A6"/>
  <w15:chartTrackingRefBased/>
  <w15:docId w15:val="{594A5868-6CFA-4C5F-A4BA-1E05AB9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DF"/>
    <w:pPr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3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4533F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3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533F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Z</dc:creator>
  <cp:keywords/>
  <dc:description/>
  <cp:lastModifiedBy>MZ Z</cp:lastModifiedBy>
  <cp:revision>8</cp:revision>
  <dcterms:created xsi:type="dcterms:W3CDTF">2023-10-17T11:37:00Z</dcterms:created>
  <dcterms:modified xsi:type="dcterms:W3CDTF">2023-10-23T07:18:00Z</dcterms:modified>
</cp:coreProperties>
</file>